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0080"/>
      </w:tblGrid>
      <w:tr w:rsidR="009D742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b/>
                <w:sz w:val="32"/>
                <w:szCs w:val="32"/>
              </w:rPr>
            </w:pPr>
          </w:p>
        </w:tc>
        <w:tc>
          <w:tcPr>
            <w:tcW w:w="10080" w:type="dxa"/>
            <w:shd w:val="clear" w:color="auto" w:fill="auto"/>
            <w:vAlign w:val="bottom"/>
          </w:tcPr>
          <w:p w:rsidR="009D742F" w:rsidRDefault="001518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 на выполнение работ</w:t>
            </w:r>
            <w:r w:rsidR="00A76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(услуг) по калибровке средств измерений</w:t>
            </w:r>
          </w:p>
        </w:tc>
      </w:tr>
    </w:tbl>
    <w:tbl>
      <w:tblPr>
        <w:tblStyle w:val="TableStyle1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0093"/>
      </w:tblGrid>
      <w:tr w:rsidR="009D74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10093" w:type="dxa"/>
            <w:shd w:val="clear" w:color="auto" w:fill="auto"/>
            <w:vAlign w:val="bottom"/>
          </w:tcPr>
          <w:p w:rsidR="009D742F" w:rsidRDefault="001518CF" w:rsidP="00A7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документа: </w:t>
            </w:r>
            <w:r w:rsidR="00A76FA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A76F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" w:type="dxa"/>
            <w:shd w:val="clear" w:color="auto" w:fill="auto"/>
            <w:vAlign w:val="bottom"/>
          </w:tcPr>
          <w:p w:rsidR="00A76FAF" w:rsidRDefault="00A76FAF">
            <w:pPr>
              <w:rPr>
                <w:szCs w:val="16"/>
              </w:rPr>
            </w:pPr>
          </w:p>
        </w:tc>
        <w:tc>
          <w:tcPr>
            <w:tcW w:w="10093" w:type="dxa"/>
            <w:shd w:val="clear" w:color="auto" w:fill="auto"/>
            <w:vAlign w:val="bottom"/>
          </w:tcPr>
          <w:p w:rsidR="00A76FAF" w:rsidRDefault="00A76FAF" w:rsidP="00A7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738"/>
        <w:gridCol w:w="4751"/>
        <w:gridCol w:w="604"/>
      </w:tblGrid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Вопрос</w:t>
            </w:r>
          </w:p>
        </w:tc>
        <w:tc>
          <w:tcPr>
            <w:tcW w:w="53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Калибровка средств измерений должна быть выполнена аккредитованным юридическим лицом в национальной </w:t>
            </w:r>
            <w:r>
              <w:rPr>
                <w:rFonts w:ascii="Times New Roman" w:hAnsi="Times New Roman"/>
                <w:sz w:val="22"/>
              </w:rPr>
              <w:t>системе аккредитации?</w:t>
            </w:r>
          </w:p>
        </w:tc>
        <w:tc>
          <w:tcPr>
            <w:tcW w:w="4751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Да*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Нет**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соответствии с какой методикой калибровки должны быть оказаны работы (услуги)?</w:t>
            </w:r>
          </w:p>
        </w:tc>
        <w:tc>
          <w:tcPr>
            <w:tcW w:w="4751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методике, предоставленной заказчиком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типовой методике калибровки исполнителя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vMerge w:val="restart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 методике калибровки, которую </w:t>
            </w:r>
            <w:r>
              <w:rPr>
                <w:rFonts w:ascii="Times New Roman" w:hAnsi="Times New Roman"/>
                <w:sz w:val="22"/>
              </w:rPr>
              <w:t>исполнитель разработает для конкретного применения заказчика***</w:t>
            </w:r>
          </w:p>
        </w:tc>
        <w:tc>
          <w:tcPr>
            <w:tcW w:w="60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51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4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каких точках диапазона измерений должна быть проведена калибровка?</w:t>
            </w:r>
          </w:p>
        </w:tc>
        <w:tc>
          <w:tcPr>
            <w:tcW w:w="53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3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738"/>
        <w:gridCol w:w="735"/>
        <w:gridCol w:w="551"/>
        <w:gridCol w:w="1667"/>
        <w:gridCol w:w="2402"/>
      </w:tblGrid>
      <w:tr w:rsidR="001518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" w:type="dxa"/>
            <w:shd w:val="clear" w:color="auto" w:fill="auto"/>
            <w:vAlign w:val="bottom"/>
          </w:tcPr>
          <w:p w:rsidR="001518CF" w:rsidRDefault="001518CF">
            <w:pPr>
              <w:rPr>
                <w:szCs w:val="16"/>
              </w:rPr>
            </w:pPr>
          </w:p>
        </w:tc>
        <w:tc>
          <w:tcPr>
            <w:tcW w:w="4738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Какие требования предъявляются к целевой неопределённости?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1518CF" w:rsidRPr="001518CF" w:rsidRDefault="001518CF">
            <w:pPr>
              <w:rPr>
                <w:rFonts w:ascii="Times New Roman" w:hAnsi="Times New Roman"/>
                <w:sz w:val="22"/>
              </w:rPr>
            </w:pPr>
            <w:r w:rsidRPr="001518CF"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518CF" w:rsidRDefault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1518CF" w:rsidRDefault="001518CF" w:rsidP="001518CF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Значение:</w:t>
            </w:r>
          </w:p>
        </w:tc>
        <w:tc>
          <w:tcPr>
            <w:tcW w:w="24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518CF" w:rsidRDefault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CF" w:rsidTr="00BB01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" w:type="dxa"/>
            <w:shd w:val="clear" w:color="auto" w:fill="auto"/>
            <w:vAlign w:val="bottom"/>
          </w:tcPr>
          <w:p w:rsidR="001518CF" w:rsidRDefault="001518CF">
            <w:pPr>
              <w:rPr>
                <w:szCs w:val="16"/>
              </w:rPr>
            </w:pPr>
          </w:p>
        </w:tc>
        <w:tc>
          <w:tcPr>
            <w:tcW w:w="4738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A122B1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8CF" w:rsidRPr="001518CF" w:rsidRDefault="001518CF">
            <w:pPr>
              <w:rPr>
                <w:rFonts w:ascii="Times New Roman" w:hAnsi="Times New Roman"/>
                <w:sz w:val="22"/>
              </w:rPr>
            </w:pPr>
            <w:r w:rsidRPr="001518CF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518CF" w:rsidRDefault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bottom w:val="single" w:sz="4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518CF" w:rsidRDefault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4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4736"/>
        <w:gridCol w:w="724"/>
        <w:gridCol w:w="11"/>
        <w:gridCol w:w="557"/>
        <w:gridCol w:w="2846"/>
        <w:gridCol w:w="1221"/>
      </w:tblGrid>
      <w:tr w:rsidR="001518CF" w:rsidTr="00151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szCs w:val="16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В соответствии с как</w:t>
            </w:r>
            <w:r>
              <w:rPr>
                <w:rFonts w:ascii="Times New Roman" w:hAnsi="Times New Roman"/>
                <w:sz w:val="22"/>
              </w:rPr>
              <w:t>им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A76FAF">
              <w:rPr>
                <w:rFonts w:ascii="Times New Roman" w:hAnsi="Times New Roman"/>
                <w:sz w:val="22"/>
              </w:rPr>
              <w:t>тандарт</w:t>
            </w:r>
            <w:r>
              <w:rPr>
                <w:rFonts w:ascii="Times New Roman" w:hAnsi="Times New Roman"/>
                <w:sz w:val="22"/>
              </w:rPr>
              <w:t xml:space="preserve">ом или </w:t>
            </w:r>
            <w:r w:rsidRPr="00A76FAF">
              <w:rPr>
                <w:rFonts w:ascii="Times New Roman" w:hAnsi="Times New Roman"/>
                <w:sz w:val="22"/>
              </w:rPr>
              <w:t>ин</w:t>
            </w:r>
            <w:r>
              <w:rPr>
                <w:rFonts w:ascii="Times New Roman" w:hAnsi="Times New Roman"/>
                <w:sz w:val="22"/>
              </w:rPr>
              <w:t>ым</w:t>
            </w:r>
            <w:r w:rsidRPr="00A76FAF">
              <w:rPr>
                <w:rFonts w:ascii="Times New Roman" w:hAnsi="Times New Roman"/>
                <w:sz w:val="22"/>
              </w:rPr>
              <w:t xml:space="preserve"> документ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A76FAF">
              <w:rPr>
                <w:rFonts w:ascii="Times New Roman" w:hAnsi="Times New Roman"/>
                <w:sz w:val="22"/>
              </w:rPr>
              <w:t>, содержащ</w:t>
            </w:r>
            <w:r>
              <w:rPr>
                <w:rFonts w:ascii="Times New Roman" w:hAnsi="Times New Roman"/>
                <w:sz w:val="22"/>
              </w:rPr>
              <w:t>им</w:t>
            </w:r>
            <w:r w:rsidRPr="00A76FAF">
              <w:rPr>
                <w:rFonts w:ascii="Times New Roman" w:hAnsi="Times New Roman"/>
                <w:sz w:val="22"/>
              </w:rPr>
              <w:t xml:space="preserve"> требования, о соответствии которым </w:t>
            </w:r>
            <w:r>
              <w:rPr>
                <w:rFonts w:ascii="Times New Roman" w:hAnsi="Times New Roman"/>
                <w:sz w:val="22"/>
              </w:rPr>
              <w:t xml:space="preserve">необходимо </w:t>
            </w:r>
            <w:r w:rsidRPr="00A76FAF">
              <w:rPr>
                <w:rFonts w:ascii="Times New Roman" w:hAnsi="Times New Roman"/>
                <w:sz w:val="22"/>
              </w:rPr>
              <w:t>оформить заключение о соответствии результатов калибровки, и</w:t>
            </w:r>
            <w:r>
              <w:rPr>
                <w:rFonts w:ascii="Times New Roman" w:hAnsi="Times New Roman"/>
                <w:sz w:val="22"/>
              </w:rPr>
              <w:t xml:space="preserve"> по правилам принять данное решение?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rFonts w:ascii="Times New Roman" w:hAnsi="Times New Roman"/>
                <w:sz w:val="24"/>
                <w:szCs w:val="24"/>
              </w:rPr>
            </w:pPr>
            <w:r w:rsidRPr="001518CF"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CF" w:rsidTr="001518C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08" w:type="dxa"/>
            <w:vMerge/>
            <w:shd w:val="clear" w:color="auto" w:fill="auto"/>
            <w:vAlign w:val="bottom"/>
          </w:tcPr>
          <w:p w:rsidR="001518CF" w:rsidRDefault="001518CF" w:rsidP="00A76FAF">
            <w:pPr>
              <w:rPr>
                <w:szCs w:val="16"/>
              </w:rPr>
            </w:pPr>
          </w:p>
        </w:tc>
        <w:tc>
          <w:tcPr>
            <w:tcW w:w="47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</w:rPr>
            </w:pPr>
          </w:p>
        </w:tc>
        <w:tc>
          <w:tcPr>
            <w:tcW w:w="5359" w:type="dxa"/>
            <w:gridSpan w:val="5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15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4"/>
              </w:rPr>
              <w:t>у</w:t>
            </w:r>
            <w:r w:rsidRPr="001518CF">
              <w:rPr>
                <w:rFonts w:ascii="Times New Roman" w:hAnsi="Times New Roman"/>
                <w:sz w:val="14"/>
              </w:rPr>
              <w:t>казать по какому документу</w:t>
            </w:r>
          </w:p>
        </w:tc>
      </w:tr>
      <w:tr w:rsidR="001518CF" w:rsidTr="001518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8" w:type="dxa"/>
            <w:vMerge/>
            <w:shd w:val="clear" w:color="auto" w:fill="auto"/>
            <w:vAlign w:val="bottom"/>
          </w:tcPr>
          <w:p w:rsidR="001518CF" w:rsidRDefault="001518CF" w:rsidP="00A76FAF">
            <w:pPr>
              <w:rPr>
                <w:szCs w:val="16"/>
              </w:rPr>
            </w:pPr>
          </w:p>
        </w:tc>
        <w:tc>
          <w:tcPr>
            <w:tcW w:w="4736" w:type="dxa"/>
            <w:vMerge/>
            <w:tcBorders>
              <w:left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</w:rPr>
            </w:pPr>
          </w:p>
        </w:tc>
        <w:tc>
          <w:tcPr>
            <w:tcW w:w="535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  <w:sz w:val="22"/>
              </w:rPr>
            </w:pPr>
          </w:p>
        </w:tc>
      </w:tr>
      <w:tr w:rsidR="001518CF" w:rsidTr="001518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8" w:type="dxa"/>
            <w:vMerge/>
            <w:shd w:val="clear" w:color="auto" w:fill="auto"/>
            <w:vAlign w:val="bottom"/>
          </w:tcPr>
          <w:p w:rsidR="001518CF" w:rsidRDefault="001518CF" w:rsidP="00A76FAF">
            <w:pPr>
              <w:rPr>
                <w:szCs w:val="16"/>
              </w:rPr>
            </w:pPr>
          </w:p>
        </w:tc>
        <w:tc>
          <w:tcPr>
            <w:tcW w:w="47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  <w:sz w:val="22"/>
              </w:rPr>
            </w:pPr>
          </w:p>
        </w:tc>
      </w:tr>
      <w:tr w:rsidR="001518CF" w:rsidTr="001518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szCs w:val="16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8CF" w:rsidRDefault="001518CF" w:rsidP="00A76FAF">
            <w:pPr>
              <w:rPr>
                <w:rFonts w:ascii="Times New Roman" w:hAnsi="Times New Roman"/>
                <w:sz w:val="22"/>
              </w:rPr>
            </w:pPr>
          </w:p>
        </w:tc>
      </w:tr>
      <w:tr w:rsidR="00A76FAF" w:rsidTr="001518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8" w:type="dxa"/>
            <w:shd w:val="clear" w:color="auto" w:fill="auto"/>
            <w:vAlign w:val="bottom"/>
          </w:tcPr>
          <w:p w:rsidR="00A76FAF" w:rsidRPr="00A76FAF" w:rsidRDefault="00A76FA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FAF" w:rsidRPr="00A76FAF" w:rsidRDefault="00A76FAF" w:rsidP="00A76F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Pr="00A76FAF">
              <w:rPr>
                <w:rFonts w:ascii="Times New Roman" w:hAnsi="Times New Roman"/>
                <w:sz w:val="22"/>
              </w:rPr>
              <w:t>еобходимо</w:t>
            </w:r>
            <w:r>
              <w:rPr>
                <w:rFonts w:ascii="Times New Roman" w:hAnsi="Times New Roman"/>
                <w:sz w:val="22"/>
              </w:rPr>
              <w:t xml:space="preserve"> ли наносить</w:t>
            </w:r>
            <w:r w:rsidRPr="00A76FAF">
              <w:rPr>
                <w:rFonts w:ascii="Times New Roman" w:hAnsi="Times New Roman"/>
                <w:sz w:val="22"/>
              </w:rPr>
              <w:t xml:space="preserve"> </w:t>
            </w:r>
            <w:r w:rsidRPr="00A76FAF">
              <w:rPr>
                <w:rFonts w:ascii="Times New Roman" w:hAnsi="Times New Roman"/>
                <w:sz w:val="22"/>
              </w:rPr>
              <w:t>комбинированн</w:t>
            </w:r>
            <w:r>
              <w:rPr>
                <w:rFonts w:ascii="Times New Roman" w:hAnsi="Times New Roman"/>
                <w:sz w:val="22"/>
              </w:rPr>
              <w:t>ый знак</w:t>
            </w:r>
            <w:r w:rsidRPr="00A76FAF">
              <w:rPr>
                <w:rFonts w:ascii="Times New Roman" w:hAnsi="Times New Roman"/>
                <w:sz w:val="22"/>
              </w:rPr>
              <w:t xml:space="preserve"> ILAC на сертификат калибровки</w:t>
            </w:r>
            <w:r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7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76FAF" w:rsidRPr="00A76FAF" w:rsidRDefault="00A76FAF">
            <w:pPr>
              <w:rPr>
                <w:rFonts w:ascii="Times New Roman" w:hAnsi="Times New Roman"/>
                <w:sz w:val="22"/>
              </w:rPr>
            </w:pPr>
            <w:r w:rsidRPr="00A76FAF"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5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FAF" w:rsidTr="001518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08" w:type="dxa"/>
            <w:shd w:val="clear" w:color="auto" w:fill="auto"/>
            <w:vAlign w:val="bottom"/>
          </w:tcPr>
          <w:p w:rsidR="00A76FAF" w:rsidRDefault="00A76FAF">
            <w:pPr>
              <w:rPr>
                <w:szCs w:val="16"/>
              </w:rPr>
            </w:pPr>
          </w:p>
        </w:tc>
        <w:tc>
          <w:tcPr>
            <w:tcW w:w="47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76FAF" w:rsidRPr="00A76FAF" w:rsidRDefault="00A76FAF">
            <w:pPr>
              <w:rPr>
                <w:rFonts w:ascii="Times New Roman" w:hAnsi="Times New Roman"/>
                <w:sz w:val="22"/>
              </w:rPr>
            </w:pPr>
            <w:r w:rsidRPr="00A76FAF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557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FAF" w:rsidRDefault="00A76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5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45"/>
        <w:gridCol w:w="945"/>
        <w:gridCol w:w="945"/>
        <w:gridCol w:w="945"/>
        <w:gridCol w:w="945"/>
        <w:gridCol w:w="945"/>
        <w:gridCol w:w="945"/>
        <w:gridCol w:w="945"/>
        <w:gridCol w:w="2533"/>
      </w:tblGrid>
      <w:tr w:rsidR="009D74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10093" w:type="dxa"/>
            <w:gridSpan w:val="9"/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*Стоимость выполнения </w:t>
            </w:r>
            <w:r>
              <w:rPr>
                <w:rFonts w:ascii="Times New Roman" w:hAnsi="Times New Roman"/>
                <w:sz w:val="22"/>
              </w:rPr>
              <w:t>работ (услуг) зависит от количества точек диапазона измерений, в которых предполагается проведение калибровки, и необходимости расчета неопределенности (устанавливается в дополнительном соглашении)</w:t>
            </w: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10093" w:type="dxa"/>
            <w:gridSpan w:val="9"/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**Стоимость определяется согласно действующему прейскура</w:t>
            </w:r>
            <w:r>
              <w:rPr>
                <w:rFonts w:ascii="Times New Roman" w:hAnsi="Times New Roman"/>
                <w:sz w:val="22"/>
              </w:rPr>
              <w:t>нту</w:t>
            </w:r>
          </w:p>
        </w:tc>
      </w:tr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10093" w:type="dxa"/>
            <w:gridSpan w:val="9"/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***Стоимость выполнения работ (услуг) определяется отдельным договором</w:t>
            </w:r>
          </w:p>
        </w:tc>
      </w:tr>
    </w:tbl>
    <w:tbl>
      <w:tblPr>
        <w:tblStyle w:val="TableStyle6"/>
        <w:tblW w:w="10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890"/>
        <w:gridCol w:w="8190"/>
      </w:tblGrid>
      <w:tr w:rsidR="009D742F" w:rsidTr="00A76F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:rsidR="009D742F" w:rsidRDefault="009D742F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7"/>
        <w:tblW w:w="10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5670"/>
        <w:gridCol w:w="945"/>
        <w:gridCol w:w="945"/>
        <w:gridCol w:w="2533"/>
      </w:tblGrid>
      <w:tr w:rsidR="009D74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0" w:type="dxa"/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D742F" w:rsidRDefault="001518C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Или его представитель (на основании доверенности)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  <w:tc>
          <w:tcPr>
            <w:tcW w:w="253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D742F" w:rsidRDefault="009D742F">
            <w:pPr>
              <w:rPr>
                <w:szCs w:val="16"/>
              </w:rPr>
            </w:pPr>
          </w:p>
        </w:tc>
      </w:tr>
    </w:tbl>
    <w:p w:rsidR="00000000" w:rsidRDefault="001518C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F"/>
    <w:rsid w:val="001518CF"/>
    <w:rsid w:val="009D742F"/>
    <w:rsid w:val="00A122B1"/>
    <w:rsid w:val="00A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009C-43F0-4B95-BFF6-68CCF4F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Pimenova</cp:lastModifiedBy>
  <cp:revision>2</cp:revision>
  <cp:lastPrinted>2022-02-22T10:21:00Z</cp:lastPrinted>
  <dcterms:created xsi:type="dcterms:W3CDTF">2022-02-22T10:39:00Z</dcterms:created>
  <dcterms:modified xsi:type="dcterms:W3CDTF">2022-02-22T10:39:00Z</dcterms:modified>
</cp:coreProperties>
</file>